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68D27" w14:textId="77777777" w:rsidR="00387364" w:rsidRPr="00BB1085" w:rsidRDefault="00387364" w:rsidP="00387364">
      <w:pPr>
        <w:rPr>
          <w:rFonts w:ascii="Times New Roman" w:hAnsi="Times New Roman" w:cs="Times New Roman"/>
          <w:b/>
          <w:bCs/>
          <w:sz w:val="32"/>
          <w:szCs w:val="32"/>
        </w:rPr>
      </w:pPr>
      <w:r w:rsidRPr="00BB1085">
        <w:rPr>
          <w:rFonts w:ascii="Times New Roman" w:hAnsi="Times New Roman" w:cs="Times New Roman"/>
          <w:b/>
          <w:bCs/>
          <w:sz w:val="32"/>
          <w:szCs w:val="32"/>
        </w:rPr>
        <w:t xml:space="preserve">Stokpaardje 2: </w:t>
      </w:r>
      <w:r w:rsidRPr="00BB1085">
        <w:rPr>
          <w:rFonts w:ascii="Times New Roman" w:hAnsi="Times New Roman" w:cs="Times New Roman"/>
          <w:b/>
          <w:bCs/>
          <w:caps/>
          <w:sz w:val="32"/>
          <w:szCs w:val="32"/>
        </w:rPr>
        <w:t>U</w:t>
      </w:r>
      <w:r w:rsidRPr="00BB1085">
        <w:rPr>
          <w:rFonts w:ascii="Times New Roman" w:hAnsi="Times New Roman" w:cs="Times New Roman"/>
          <w:b/>
          <w:bCs/>
          <w:sz w:val="32"/>
          <w:szCs w:val="32"/>
        </w:rPr>
        <w:t>itleg vragen over uitkomen, voorspelen, bijspelen en afgooien</w:t>
      </w:r>
    </w:p>
    <w:p w14:paraId="7AF1CC5C" w14:textId="77777777" w:rsidR="00387364" w:rsidRDefault="00387364" w:rsidP="00387364">
      <w:pPr>
        <w:rPr>
          <w:rFonts w:ascii="Times New Roman" w:hAnsi="Times New Roman" w:cs="Times New Roman"/>
          <w:sz w:val="24"/>
          <w:szCs w:val="24"/>
        </w:rPr>
      </w:pPr>
    </w:p>
    <w:p w14:paraId="2939D24B" w14:textId="77777777" w:rsidR="00387364" w:rsidRPr="00BB1085" w:rsidRDefault="00387364" w:rsidP="00387364">
      <w:pPr>
        <w:rPr>
          <w:rFonts w:ascii="Times New Roman" w:hAnsi="Times New Roman" w:cs="Times New Roman"/>
          <w:sz w:val="28"/>
          <w:szCs w:val="28"/>
        </w:rPr>
      </w:pPr>
      <w:r w:rsidRPr="00BB1085">
        <w:rPr>
          <w:rFonts w:ascii="Times New Roman" w:hAnsi="Times New Roman" w:cs="Times New Roman"/>
          <w:sz w:val="28"/>
          <w:szCs w:val="28"/>
        </w:rPr>
        <w:t>Eerst de leider en in een later stokpaardje de tegenspelers.</w:t>
      </w:r>
    </w:p>
    <w:p w14:paraId="2A455E3D" w14:textId="77777777" w:rsidR="00387364" w:rsidRPr="00BB1085" w:rsidRDefault="00387364" w:rsidP="00387364">
      <w:pPr>
        <w:rPr>
          <w:rFonts w:ascii="Times New Roman" w:hAnsi="Times New Roman" w:cs="Times New Roman"/>
          <w:sz w:val="28"/>
          <w:szCs w:val="28"/>
        </w:rPr>
      </w:pPr>
    </w:p>
    <w:p w14:paraId="423D1F94" w14:textId="77777777" w:rsidR="00387364" w:rsidRPr="00BB1085" w:rsidRDefault="00387364" w:rsidP="00387364">
      <w:pPr>
        <w:rPr>
          <w:rFonts w:ascii="Times New Roman" w:hAnsi="Times New Roman" w:cs="Times New Roman"/>
          <w:sz w:val="28"/>
          <w:szCs w:val="28"/>
        </w:rPr>
      </w:pPr>
      <w:r w:rsidRPr="00BB1085">
        <w:rPr>
          <w:rFonts w:ascii="Times New Roman" w:hAnsi="Times New Roman" w:cs="Times New Roman"/>
          <w:sz w:val="28"/>
          <w:szCs w:val="28"/>
        </w:rPr>
        <w:t>Voor het spelen begint, met andere woorden als de biedperiode afgelopen is, en tijdens het spelen mag de leider uitleg vragen over de afspraken in verband met uitkomen, voorspelen, bijspelen en afgooien.</w:t>
      </w:r>
    </w:p>
    <w:p w14:paraId="3DF14D4D" w14:textId="77777777" w:rsidR="00387364" w:rsidRPr="00BB1085" w:rsidRDefault="00387364" w:rsidP="00387364">
      <w:pPr>
        <w:rPr>
          <w:rFonts w:ascii="Times New Roman" w:hAnsi="Times New Roman" w:cs="Times New Roman"/>
          <w:sz w:val="28"/>
          <w:szCs w:val="28"/>
        </w:rPr>
      </w:pPr>
    </w:p>
    <w:p w14:paraId="6D2F6953" w14:textId="77777777" w:rsidR="00387364" w:rsidRPr="00BB1085" w:rsidRDefault="00387364" w:rsidP="00387364">
      <w:pPr>
        <w:rPr>
          <w:rFonts w:ascii="Times New Roman" w:hAnsi="Times New Roman" w:cs="Times New Roman"/>
          <w:sz w:val="28"/>
          <w:szCs w:val="28"/>
        </w:rPr>
      </w:pPr>
      <w:r w:rsidRPr="00BB1085">
        <w:rPr>
          <w:rFonts w:ascii="Times New Roman" w:hAnsi="Times New Roman" w:cs="Times New Roman"/>
          <w:sz w:val="28"/>
          <w:szCs w:val="28"/>
        </w:rPr>
        <w:t>Die vragen moeten de afspraken betreffen en niet de specifieke uitgekomen, voorgespeelde, bijgespeelde of afgegooide kaart. Je hebt immers wel recht op de afspraken, maar niet op de conclusie die een speler daaruit trekt. Dus:</w:t>
      </w:r>
    </w:p>
    <w:p w14:paraId="4EE873A3" w14:textId="77777777" w:rsidR="00387364" w:rsidRPr="00BB1085" w:rsidRDefault="00387364" w:rsidP="00387364">
      <w:pPr>
        <w:rPr>
          <w:rFonts w:ascii="Times New Roman" w:hAnsi="Times New Roman" w:cs="Times New Roman"/>
          <w:sz w:val="28"/>
          <w:szCs w:val="28"/>
        </w:rPr>
      </w:pPr>
    </w:p>
    <w:p w14:paraId="46A91000" w14:textId="77777777" w:rsidR="00387364" w:rsidRPr="00BB1085" w:rsidRDefault="00387364" w:rsidP="00387364">
      <w:pPr>
        <w:rPr>
          <w:rFonts w:ascii="Times New Roman" w:hAnsi="Times New Roman" w:cs="Times New Roman"/>
          <w:sz w:val="28"/>
          <w:szCs w:val="28"/>
        </w:rPr>
      </w:pPr>
      <w:r w:rsidRPr="00BB1085">
        <w:rPr>
          <w:rFonts w:ascii="Times New Roman" w:hAnsi="Times New Roman" w:cs="Times New Roman"/>
          <w:sz w:val="28"/>
          <w:szCs w:val="28"/>
        </w:rPr>
        <w:t xml:space="preserve">VRAAG WEL “Hoe komen jullie uit tegen ZT?” MAAR VRAAG NIET “Wat betekent die </w:t>
      </w:r>
      <w:r w:rsidRPr="00BB1085">
        <w:rPr>
          <w:rFonts w:ascii="Times New Roman" w:hAnsi="Times New Roman" w:cs="Times New Roman"/>
          <w:sz w:val="28"/>
          <w:szCs w:val="28"/>
        </w:rPr>
        <w:sym w:font="Symbol" w:char="F0AA"/>
      </w:r>
      <w:r w:rsidRPr="00BB1085">
        <w:rPr>
          <w:rFonts w:ascii="Times New Roman" w:hAnsi="Times New Roman" w:cs="Times New Roman"/>
          <w:sz w:val="28"/>
          <w:szCs w:val="28"/>
        </w:rPr>
        <w:t xml:space="preserve">6?”. Die kan immers net zo goed van </w:t>
      </w:r>
      <w:r w:rsidRPr="00BB1085">
        <w:rPr>
          <w:rFonts w:ascii="Times New Roman" w:hAnsi="Times New Roman" w:cs="Times New Roman"/>
          <w:sz w:val="28"/>
          <w:szCs w:val="28"/>
        </w:rPr>
        <w:sym w:font="Symbol" w:char="F0AA"/>
      </w:r>
      <w:r w:rsidRPr="00BB1085">
        <w:rPr>
          <w:rFonts w:ascii="Times New Roman" w:hAnsi="Times New Roman" w:cs="Times New Roman"/>
          <w:sz w:val="28"/>
          <w:szCs w:val="28"/>
        </w:rPr>
        <w:t xml:space="preserve">HT86 zijn als van </w:t>
      </w:r>
      <w:r w:rsidRPr="00BB1085">
        <w:rPr>
          <w:rFonts w:ascii="Times New Roman" w:hAnsi="Times New Roman" w:cs="Times New Roman"/>
          <w:sz w:val="28"/>
          <w:szCs w:val="28"/>
        </w:rPr>
        <w:sym w:font="Symbol" w:char="F0AA"/>
      </w:r>
      <w:r w:rsidRPr="00BB1085">
        <w:rPr>
          <w:rFonts w:ascii="Times New Roman" w:hAnsi="Times New Roman" w:cs="Times New Roman"/>
          <w:sz w:val="28"/>
          <w:szCs w:val="28"/>
        </w:rPr>
        <w:t xml:space="preserve">653. </w:t>
      </w:r>
    </w:p>
    <w:p w14:paraId="5ED7BD65" w14:textId="77777777" w:rsidR="00387364" w:rsidRPr="00BB1085" w:rsidRDefault="00387364" w:rsidP="00387364">
      <w:pPr>
        <w:rPr>
          <w:rFonts w:ascii="Times New Roman" w:hAnsi="Times New Roman" w:cs="Times New Roman"/>
          <w:sz w:val="28"/>
          <w:szCs w:val="28"/>
        </w:rPr>
      </w:pPr>
    </w:p>
    <w:p w14:paraId="1589AD07" w14:textId="77777777" w:rsidR="00387364" w:rsidRPr="00BB1085" w:rsidRDefault="00387364" w:rsidP="00387364">
      <w:pPr>
        <w:rPr>
          <w:rFonts w:ascii="Times New Roman" w:hAnsi="Times New Roman" w:cs="Times New Roman"/>
          <w:sz w:val="28"/>
          <w:szCs w:val="28"/>
        </w:rPr>
      </w:pPr>
      <w:r w:rsidRPr="00BB1085">
        <w:rPr>
          <w:rFonts w:ascii="Times New Roman" w:hAnsi="Times New Roman" w:cs="Times New Roman"/>
          <w:sz w:val="28"/>
          <w:szCs w:val="28"/>
        </w:rPr>
        <w:t xml:space="preserve">VRAAG WEL “Wat betekent hier het bijspelen van een lage </w:t>
      </w:r>
      <w:r w:rsidRPr="00BB1085">
        <w:rPr>
          <w:rFonts w:ascii="Times New Roman" w:hAnsi="Times New Roman" w:cs="Times New Roman"/>
          <w:color w:val="FF0000"/>
          <w:sz w:val="28"/>
          <w:szCs w:val="28"/>
        </w:rPr>
        <w:t>♦</w:t>
      </w:r>
      <w:r w:rsidRPr="00BB1085">
        <w:rPr>
          <w:rFonts w:ascii="Times New Roman" w:hAnsi="Times New Roman" w:cs="Times New Roman"/>
          <w:sz w:val="28"/>
          <w:szCs w:val="28"/>
        </w:rPr>
        <w:t xml:space="preserve">?” MAAR VRAAG NIET “Wat betekent die </w:t>
      </w:r>
      <w:r w:rsidRPr="00BB1085">
        <w:rPr>
          <w:rFonts w:ascii="Times New Roman" w:hAnsi="Times New Roman" w:cs="Times New Roman"/>
          <w:color w:val="FF0000"/>
          <w:sz w:val="28"/>
          <w:szCs w:val="28"/>
        </w:rPr>
        <w:t>♦</w:t>
      </w:r>
      <w:r w:rsidRPr="00BB1085">
        <w:rPr>
          <w:rFonts w:ascii="Times New Roman" w:hAnsi="Times New Roman" w:cs="Times New Roman"/>
          <w:sz w:val="28"/>
          <w:szCs w:val="28"/>
        </w:rPr>
        <w:t xml:space="preserve">4?” Die kan immers net zo goed van </w:t>
      </w:r>
      <w:r w:rsidRPr="00BB1085">
        <w:rPr>
          <w:rFonts w:ascii="Times New Roman" w:hAnsi="Times New Roman" w:cs="Times New Roman"/>
          <w:color w:val="FF0000"/>
          <w:sz w:val="28"/>
          <w:szCs w:val="28"/>
        </w:rPr>
        <w:t>♦</w:t>
      </w:r>
      <w:r w:rsidRPr="00BB1085">
        <w:rPr>
          <w:rFonts w:ascii="Times New Roman" w:hAnsi="Times New Roman" w:cs="Times New Roman"/>
          <w:sz w:val="28"/>
          <w:szCs w:val="28"/>
        </w:rPr>
        <w:t xml:space="preserve">764 als van </w:t>
      </w:r>
      <w:r w:rsidRPr="00BB1085">
        <w:rPr>
          <w:rFonts w:ascii="Times New Roman" w:hAnsi="Times New Roman" w:cs="Times New Roman"/>
          <w:color w:val="FF0000"/>
          <w:sz w:val="28"/>
          <w:szCs w:val="28"/>
        </w:rPr>
        <w:t>♦</w:t>
      </w:r>
      <w:r w:rsidRPr="00BB1085">
        <w:rPr>
          <w:rFonts w:ascii="Times New Roman" w:hAnsi="Times New Roman" w:cs="Times New Roman"/>
          <w:sz w:val="28"/>
          <w:szCs w:val="28"/>
        </w:rPr>
        <w:t>42 zijn.</w:t>
      </w:r>
    </w:p>
    <w:p w14:paraId="22CE979D" w14:textId="77777777" w:rsidR="00166D01" w:rsidRPr="00BB1085" w:rsidRDefault="00166D01" w:rsidP="006046B2">
      <w:pPr>
        <w:rPr>
          <w:rFonts w:ascii="Times New Roman" w:hAnsi="Times New Roman" w:cs="Times New Roman"/>
          <w:sz w:val="28"/>
          <w:szCs w:val="28"/>
        </w:rPr>
      </w:pPr>
    </w:p>
    <w:sectPr w:rsidR="00166D01" w:rsidRPr="00BB1085" w:rsidSect="00BB108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64"/>
    <w:rsid w:val="00166D01"/>
    <w:rsid w:val="00387364"/>
    <w:rsid w:val="006046B2"/>
    <w:rsid w:val="00BB1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0DE76"/>
  <w15:chartTrackingRefBased/>
  <w15:docId w15:val="{6B18FF3C-087C-4792-A089-2E7DD27C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7364"/>
    <w:pPr>
      <w:spacing w:after="0" w:line="240" w:lineRule="auto"/>
    </w:pPr>
    <w:rPr>
      <w:rFonts w:ascii="Calibri" w:hAnsi="Calibri" w:cs="Calibri"/>
      <w:kern w:val="0"/>
      <w:lang w:val="nl-B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736</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Vantilborgh</dc:creator>
  <cp:keywords/>
  <dc:description/>
  <cp:lastModifiedBy>Rik Vantilborgh</cp:lastModifiedBy>
  <cp:revision>2</cp:revision>
  <dcterms:created xsi:type="dcterms:W3CDTF">2023-08-31T08:08:00Z</dcterms:created>
  <dcterms:modified xsi:type="dcterms:W3CDTF">2023-08-31T08:09:00Z</dcterms:modified>
</cp:coreProperties>
</file>